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62CC" w14:textId="712CC433" w:rsidR="005B3860" w:rsidRPr="005B3860" w:rsidRDefault="005B3860" w:rsidP="005B3860">
      <w:pPr>
        <w:rPr>
          <w:b/>
          <w:bCs/>
        </w:rPr>
      </w:pPr>
      <w:r w:rsidRPr="005B3860">
        <w:rPr>
          <w:b/>
          <w:bCs/>
        </w:rPr>
        <w:t xml:space="preserve">Prilog </w:t>
      </w:r>
      <w:r w:rsidR="00AE6807">
        <w:rPr>
          <w:b/>
          <w:bCs/>
        </w:rPr>
        <w:t>1</w:t>
      </w:r>
    </w:p>
    <w:p w14:paraId="35ED9A8E" w14:textId="5B834EC6" w:rsidR="009B1816" w:rsidRPr="005758FF" w:rsidRDefault="004D3769" w:rsidP="002A4799">
      <w:pPr>
        <w:pStyle w:val="Heading1"/>
        <w:rPr>
          <w:b w:val="0"/>
        </w:rPr>
      </w:pPr>
      <w:r>
        <w:t>Tehnička specifikacija</w:t>
      </w:r>
    </w:p>
    <w:p w14:paraId="6D267961" w14:textId="426D4278" w:rsidR="00CA48B3" w:rsidRDefault="005C6A90" w:rsidP="005C6A90">
      <w:pPr>
        <w:pStyle w:val="Normal1"/>
      </w:pPr>
      <w:r>
        <w:t>Na lokaciji Naručitelja</w:t>
      </w:r>
      <w:r w:rsidR="002F1E07">
        <w:t xml:space="preserve"> (</w:t>
      </w:r>
      <w:r w:rsidR="00884964">
        <w:t xml:space="preserve">poslovna </w:t>
      </w:r>
      <w:r w:rsidR="002F1E07">
        <w:t>zgrada s pet etaža)</w:t>
      </w:r>
      <w:r>
        <w:t xml:space="preserve"> potrebno je implementirati novu bežičnu mrežu temeljenu na opremi </w:t>
      </w:r>
      <w:r w:rsidR="003707E3">
        <w:t>tvrtke</w:t>
      </w:r>
      <w:r>
        <w:t xml:space="preserve"> </w:t>
      </w:r>
      <w:r w:rsidRPr="005C6A90">
        <w:rPr>
          <w:b/>
          <w:bCs/>
        </w:rPr>
        <w:t>Ubiquiti</w:t>
      </w:r>
      <w:r>
        <w:t xml:space="preserve"> </w:t>
      </w:r>
      <w:r w:rsidR="00CA48B3">
        <w:t xml:space="preserve">navedenu u Troškovniku </w:t>
      </w:r>
      <w:r>
        <w:t xml:space="preserve">koja će </w:t>
      </w:r>
      <w:r w:rsidR="00D333F3">
        <w:t>zamijeniti</w:t>
      </w:r>
      <w:r>
        <w:t xml:space="preserve"> postojeću mrežu temeljenu na opremi </w:t>
      </w:r>
      <w:r w:rsidR="003707E3">
        <w:t xml:space="preserve">tvrtke </w:t>
      </w:r>
      <w:r>
        <w:t>Cisco.</w:t>
      </w:r>
    </w:p>
    <w:p w14:paraId="044FF37B" w14:textId="77777777" w:rsidR="00DD20FE" w:rsidRDefault="00DD20FE" w:rsidP="005C6A90">
      <w:pPr>
        <w:pStyle w:val="Normal1"/>
      </w:pPr>
    </w:p>
    <w:p w14:paraId="7055D602" w14:textId="7969CE50" w:rsidR="00481C45" w:rsidRDefault="001E5746" w:rsidP="00481C45">
      <w:pPr>
        <w:pStyle w:val="Normal1"/>
        <w:jc w:val="center"/>
      </w:pPr>
      <w:r w:rsidRPr="001E5746">
        <w:rPr>
          <w:noProof/>
        </w:rPr>
        <w:drawing>
          <wp:inline distT="0" distB="0" distL="0" distR="0" wp14:anchorId="251ECF6F" wp14:editId="6B27C25E">
            <wp:extent cx="4881600" cy="3099600"/>
            <wp:effectExtent l="0" t="0" r="0" b="5715"/>
            <wp:docPr id="14909483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600" cy="30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D85B3" w14:textId="77777777" w:rsidR="00481C45" w:rsidRDefault="00481C45" w:rsidP="005C6A90">
      <w:pPr>
        <w:pStyle w:val="Normal1"/>
      </w:pPr>
    </w:p>
    <w:p w14:paraId="0E0ABB2B" w14:textId="44BDF7CA" w:rsidR="00781ACB" w:rsidRDefault="00A11F82" w:rsidP="005C6A90">
      <w:pPr>
        <w:pStyle w:val="Normal1"/>
      </w:pPr>
      <w:r>
        <w:t xml:space="preserve">U nastavku su specificirani zahtjevi za </w:t>
      </w:r>
      <w:r w:rsidR="00D5482F">
        <w:t xml:space="preserve">instaliranje </w:t>
      </w:r>
      <w:r>
        <w:t>i konfiguriranje opreme za novu bežičnu mrežu.</w:t>
      </w:r>
    </w:p>
    <w:tbl>
      <w:tblPr>
        <w:tblStyle w:val="TableGrid"/>
        <w:tblW w:w="0" w:type="auto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8222"/>
        <w:gridCol w:w="851"/>
      </w:tblGrid>
      <w:tr w:rsidR="000C5031" w:rsidRPr="00D333F3" w14:paraId="122AADF5" w14:textId="77777777" w:rsidTr="00776D9E">
        <w:trPr>
          <w:tblHeader/>
          <w:jc w:val="center"/>
        </w:trPr>
        <w:tc>
          <w:tcPr>
            <w:tcW w:w="567" w:type="dxa"/>
          </w:tcPr>
          <w:p w14:paraId="355438BD" w14:textId="25B46506" w:rsidR="000C5031" w:rsidRPr="00D333F3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R.B.</w:t>
            </w:r>
          </w:p>
        </w:tc>
        <w:tc>
          <w:tcPr>
            <w:tcW w:w="8222" w:type="dxa"/>
          </w:tcPr>
          <w:p w14:paraId="7B116F97" w14:textId="39598315" w:rsidR="000C5031" w:rsidRPr="00D333F3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Naziv i opis</w:t>
            </w:r>
          </w:p>
        </w:tc>
        <w:tc>
          <w:tcPr>
            <w:tcW w:w="851" w:type="dxa"/>
          </w:tcPr>
          <w:p w14:paraId="66F2F840" w14:textId="722D8B67" w:rsidR="000C5031" w:rsidRPr="00D333F3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Količina</w:t>
            </w:r>
          </w:p>
        </w:tc>
      </w:tr>
      <w:tr w:rsidR="000C5031" w:rsidRPr="00D333F3" w14:paraId="34D5203E" w14:textId="77777777" w:rsidTr="00776D9E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1A7FB6F" w14:textId="09E36707" w:rsidR="000C5031" w:rsidRPr="00D333F3" w:rsidRDefault="00852E1B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465A8D7" w14:textId="749CC87B" w:rsidR="000B3DF1" w:rsidRPr="00D333F3" w:rsidRDefault="00852E1B" w:rsidP="008F74D6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Oprema za bežičnu mrežu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B0B1FF0" w14:textId="25E917D8" w:rsidR="000C5031" w:rsidRPr="00D333F3" w:rsidRDefault="000C503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8F74D6" w:rsidRPr="00D333F3" w14:paraId="3346B1A5" w14:textId="77777777" w:rsidTr="00776D9E">
        <w:trPr>
          <w:jc w:val="center"/>
        </w:trPr>
        <w:tc>
          <w:tcPr>
            <w:tcW w:w="567" w:type="dxa"/>
          </w:tcPr>
          <w:p w14:paraId="26C031B1" w14:textId="5951E31D" w:rsidR="008F74D6" w:rsidRPr="00D333F3" w:rsidRDefault="00852E1B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8222" w:type="dxa"/>
          </w:tcPr>
          <w:p w14:paraId="5FDD6F64" w14:textId="77777777" w:rsidR="008F74D6" w:rsidRPr="00D333F3" w:rsidRDefault="00852E1B" w:rsidP="000C5031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Pristupna točka Ubiquiti U7 Long-Range [U7-LR]</w:t>
            </w:r>
          </w:p>
          <w:p w14:paraId="0192C8EE" w14:textId="77777777" w:rsidR="00852E1B" w:rsidRDefault="00852E1B" w:rsidP="00DC43B3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Bitne karakteristike: WiFi 7</w:t>
            </w:r>
            <w:r w:rsidR="00DC43B3" w:rsidRPr="00D333F3">
              <w:rPr>
                <w:sz w:val="20"/>
                <w:szCs w:val="20"/>
              </w:rPr>
              <w:t>;</w:t>
            </w:r>
            <w:r w:rsidRPr="00D333F3">
              <w:rPr>
                <w:sz w:val="20"/>
                <w:szCs w:val="20"/>
              </w:rPr>
              <w:t xml:space="preserve"> 5 spatial streams</w:t>
            </w:r>
            <w:r w:rsidR="00DC43B3" w:rsidRPr="00D333F3">
              <w:rPr>
                <w:sz w:val="20"/>
                <w:szCs w:val="20"/>
              </w:rPr>
              <w:t>;</w:t>
            </w:r>
            <w:r w:rsidRPr="00D333F3">
              <w:rPr>
                <w:sz w:val="20"/>
                <w:szCs w:val="20"/>
              </w:rPr>
              <w:t xml:space="preserve"> coverage area 160 m²</w:t>
            </w:r>
            <w:r w:rsidR="00DC43B3" w:rsidRPr="00D333F3">
              <w:rPr>
                <w:sz w:val="20"/>
                <w:szCs w:val="20"/>
              </w:rPr>
              <w:t>;</w:t>
            </w:r>
            <w:r w:rsidRPr="00D333F3">
              <w:rPr>
                <w:sz w:val="20"/>
                <w:szCs w:val="20"/>
              </w:rPr>
              <w:t xml:space="preserve"> mounting: wall</w:t>
            </w:r>
            <w:r w:rsidR="00DC43B3" w:rsidRPr="00D333F3">
              <w:rPr>
                <w:sz w:val="20"/>
                <w:szCs w:val="20"/>
              </w:rPr>
              <w:t>;</w:t>
            </w:r>
            <w:r w:rsidRPr="00D333F3">
              <w:rPr>
                <w:sz w:val="20"/>
                <w:szCs w:val="20"/>
              </w:rPr>
              <w:t xml:space="preserve"> </w:t>
            </w:r>
            <w:r w:rsidR="00DC43B3" w:rsidRPr="00D333F3">
              <w:rPr>
                <w:sz w:val="20"/>
                <w:szCs w:val="20"/>
              </w:rPr>
              <w:t>frequency: 5 GHz, 2.4 GHz; wireless meshing; RADIUS over TLS; Dynamic RADIUS-assigned VLAN</w:t>
            </w:r>
          </w:p>
          <w:p w14:paraId="363F1371" w14:textId="66BC5E85" w:rsidR="004A4B23" w:rsidRPr="00D333F3" w:rsidRDefault="004A4B23" w:rsidP="00DC43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Jamstvo min. 2 godine</w:t>
            </w:r>
          </w:p>
        </w:tc>
        <w:tc>
          <w:tcPr>
            <w:tcW w:w="851" w:type="dxa"/>
          </w:tcPr>
          <w:p w14:paraId="2CD99C1C" w14:textId="05EE1C61" w:rsidR="008F74D6" w:rsidRPr="00D333F3" w:rsidRDefault="00DC43B3" w:rsidP="000C5031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25</w:t>
            </w:r>
          </w:p>
        </w:tc>
      </w:tr>
      <w:tr w:rsidR="000C5031" w:rsidRPr="00D333F3" w14:paraId="616065A6" w14:textId="77777777" w:rsidTr="00776D9E">
        <w:trPr>
          <w:jc w:val="center"/>
        </w:trPr>
        <w:tc>
          <w:tcPr>
            <w:tcW w:w="567" w:type="dxa"/>
          </w:tcPr>
          <w:p w14:paraId="62219AA2" w14:textId="21638F36" w:rsidR="000C5031" w:rsidRPr="00D333F3" w:rsidRDefault="00DC43B3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8222" w:type="dxa"/>
          </w:tcPr>
          <w:p w14:paraId="7D82537A" w14:textId="77777777" w:rsidR="000C5031" w:rsidRPr="00D333F3" w:rsidRDefault="00DC43B3" w:rsidP="000C5031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Preklopnik Ubiquiti Standard 16 PoE [USW-16-POE]</w:t>
            </w:r>
          </w:p>
          <w:p w14:paraId="1356B06F" w14:textId="77777777" w:rsidR="00DC43B3" w:rsidRDefault="00010EDD" w:rsidP="000C5031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Bitne karakteristike: </w:t>
            </w:r>
            <w:r w:rsidR="009E4421" w:rsidRPr="00D333F3">
              <w:rPr>
                <w:sz w:val="20"/>
                <w:szCs w:val="20"/>
              </w:rPr>
              <w:t xml:space="preserve">L2 switch; </w:t>
            </w:r>
            <w:r w:rsidR="007B5A88" w:rsidRPr="00D333F3">
              <w:rPr>
                <w:sz w:val="20"/>
                <w:szCs w:val="20"/>
              </w:rPr>
              <w:t>rack mount 1U</w:t>
            </w:r>
            <w:r w:rsidR="009E4421" w:rsidRPr="00D333F3">
              <w:rPr>
                <w:sz w:val="20"/>
                <w:szCs w:val="20"/>
              </w:rPr>
              <w:t>;</w:t>
            </w:r>
            <w:r w:rsidRPr="00D333F3">
              <w:rPr>
                <w:sz w:val="20"/>
                <w:szCs w:val="20"/>
              </w:rPr>
              <w:t xml:space="preserve"> 8x GbE PoE+ RJ45</w:t>
            </w:r>
            <w:r w:rsidR="009E4421" w:rsidRPr="00D333F3">
              <w:rPr>
                <w:sz w:val="20"/>
                <w:szCs w:val="20"/>
              </w:rPr>
              <w:t xml:space="preserve"> ports;</w:t>
            </w:r>
            <w:r w:rsidRPr="00D333F3">
              <w:rPr>
                <w:sz w:val="20"/>
                <w:szCs w:val="20"/>
              </w:rPr>
              <w:t xml:space="preserve"> 8x GbE RJ45</w:t>
            </w:r>
            <w:r w:rsidR="009E4421" w:rsidRPr="00D333F3">
              <w:rPr>
                <w:sz w:val="20"/>
                <w:szCs w:val="20"/>
              </w:rPr>
              <w:t xml:space="preserve"> ports;</w:t>
            </w:r>
            <w:r w:rsidRPr="00D333F3">
              <w:rPr>
                <w:sz w:val="20"/>
                <w:szCs w:val="20"/>
              </w:rPr>
              <w:t xml:space="preserve"> </w:t>
            </w:r>
            <w:r w:rsidR="009E4421" w:rsidRPr="00D333F3">
              <w:rPr>
                <w:sz w:val="20"/>
                <w:szCs w:val="20"/>
              </w:rPr>
              <w:t>2x 1G SFP ports; fanless</w:t>
            </w:r>
          </w:p>
          <w:p w14:paraId="3E361D1B" w14:textId="7FBB5B9A" w:rsidR="004A4B23" w:rsidRPr="00D333F3" w:rsidRDefault="004A4B23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Jamstvo min. 2 godine</w:t>
            </w:r>
          </w:p>
        </w:tc>
        <w:tc>
          <w:tcPr>
            <w:tcW w:w="851" w:type="dxa"/>
          </w:tcPr>
          <w:p w14:paraId="3D076FFF" w14:textId="6191CD5C" w:rsidR="000C5031" w:rsidRPr="00D333F3" w:rsidRDefault="009E4421" w:rsidP="000C5031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5</w:t>
            </w:r>
          </w:p>
        </w:tc>
      </w:tr>
      <w:tr w:rsidR="00370295" w:rsidRPr="00D333F3" w14:paraId="48704DE7" w14:textId="77777777" w:rsidTr="00776D9E">
        <w:trPr>
          <w:jc w:val="center"/>
        </w:trPr>
        <w:tc>
          <w:tcPr>
            <w:tcW w:w="567" w:type="dxa"/>
          </w:tcPr>
          <w:p w14:paraId="2F8301FF" w14:textId="6DFA6C4C" w:rsidR="00370295" w:rsidRPr="00D333F3" w:rsidRDefault="009E442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8222" w:type="dxa"/>
          </w:tcPr>
          <w:p w14:paraId="0E4C5EF8" w14:textId="77777777" w:rsidR="00370295" w:rsidRPr="00D333F3" w:rsidRDefault="007B5A88" w:rsidP="000C5031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Gateway Ubiquiti UniFi Dream Machine Pro [UDM-Pro]</w:t>
            </w:r>
          </w:p>
          <w:p w14:paraId="51641217" w14:textId="77777777" w:rsidR="007B5A88" w:rsidRDefault="007B5A88" w:rsidP="007B5A88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Bitne karakteristike: rack mount 1U; UniFi Application Suite; Managed UniFi Devices: 100+; Simultaneous Users Connected: 1000+; 9x 1 GbE RJ45 ports; 2x 10G SPF+ ports; Integrated RADIUS Server; RADIUS over TLS (RadSec); Customizable DHCP Server</w:t>
            </w:r>
          </w:p>
          <w:p w14:paraId="4FF05B7E" w14:textId="0716CB7C" w:rsidR="004A4B23" w:rsidRPr="00D333F3" w:rsidRDefault="004A4B23" w:rsidP="007B5A8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Jamstvo min. 2 godine</w:t>
            </w:r>
          </w:p>
        </w:tc>
        <w:tc>
          <w:tcPr>
            <w:tcW w:w="851" w:type="dxa"/>
          </w:tcPr>
          <w:p w14:paraId="52F2D208" w14:textId="22E4169A" w:rsidR="00370295" w:rsidRPr="00D333F3" w:rsidRDefault="007B5A88" w:rsidP="000C5031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1</w:t>
            </w:r>
          </w:p>
        </w:tc>
      </w:tr>
      <w:tr w:rsidR="004B51AF" w:rsidRPr="00D333F3" w14:paraId="49B2DF6A" w14:textId="77777777" w:rsidTr="00776D9E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AE8FB80" w14:textId="0BBD1283" w:rsidR="004B51AF" w:rsidRPr="00D333F3" w:rsidRDefault="000A6F23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7051D30" w14:textId="1D06615B" w:rsidR="004B51AF" w:rsidRPr="00D333F3" w:rsidRDefault="008D5980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Usluge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A3DA36A" w14:textId="2396F348" w:rsidR="004B51AF" w:rsidRPr="00D333F3" w:rsidRDefault="004B51AF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8D5980" w:rsidRPr="00D333F3" w14:paraId="501EC136" w14:textId="77777777" w:rsidTr="00776D9E">
        <w:trPr>
          <w:jc w:val="center"/>
        </w:trPr>
        <w:tc>
          <w:tcPr>
            <w:tcW w:w="567" w:type="dxa"/>
          </w:tcPr>
          <w:p w14:paraId="27AE8ED8" w14:textId="17BB3D81" w:rsidR="008D5980" w:rsidRPr="00D333F3" w:rsidRDefault="008D5980" w:rsidP="00521520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222" w:type="dxa"/>
          </w:tcPr>
          <w:p w14:paraId="70E7FDCB" w14:textId="1F8C2425" w:rsidR="008D5980" w:rsidRPr="00D333F3" w:rsidRDefault="008D5980" w:rsidP="00521520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 xml:space="preserve">Usluga </w:t>
            </w:r>
            <w:r w:rsidR="00D34947" w:rsidRPr="00D333F3">
              <w:rPr>
                <w:b/>
                <w:bCs/>
                <w:sz w:val="20"/>
                <w:szCs w:val="20"/>
              </w:rPr>
              <w:t>instaliranja</w:t>
            </w:r>
            <w:r w:rsidRPr="00D333F3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Hlk214874174"/>
            <w:r w:rsidRPr="00D333F3">
              <w:rPr>
                <w:b/>
                <w:bCs/>
                <w:sz w:val="20"/>
                <w:szCs w:val="20"/>
              </w:rPr>
              <w:t>opreme na lokaciji Naručitelja</w:t>
            </w:r>
            <w:bookmarkEnd w:id="0"/>
          </w:p>
          <w:p w14:paraId="1F8A5576" w14:textId="4A32873D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Pristupne točke bežične mreže</w:t>
            </w:r>
            <w:r w:rsidRPr="00D333F3">
              <w:rPr>
                <w:sz w:val="20"/>
                <w:szCs w:val="20"/>
              </w:rPr>
              <w:t xml:space="preserve"> (stavka 1.1) treba montirati na iste pozicije na kojima se nalaze postojeće pristupne točke </w:t>
            </w:r>
            <w:r w:rsidRPr="00D333F3">
              <w:rPr>
                <w:b/>
                <w:bCs/>
                <w:sz w:val="20"/>
                <w:szCs w:val="20"/>
              </w:rPr>
              <w:t>putem zidnih nosača</w:t>
            </w:r>
            <w:r w:rsidRPr="00D333F3">
              <w:rPr>
                <w:sz w:val="20"/>
                <w:szCs w:val="20"/>
              </w:rPr>
              <w:t>, pri čemu treba demontirati postojeće pristupne točke i njihove nosače.</w:t>
            </w:r>
            <w:r w:rsidR="00AD173E">
              <w:rPr>
                <w:sz w:val="20"/>
                <w:szCs w:val="20"/>
              </w:rPr>
              <w:t xml:space="preserve"> U slučaju da na zidovima </w:t>
            </w:r>
            <w:r w:rsidR="00BB0C65">
              <w:rPr>
                <w:sz w:val="20"/>
                <w:szCs w:val="20"/>
              </w:rPr>
              <w:t>ostane</w:t>
            </w:r>
            <w:r w:rsidR="00AD173E">
              <w:rPr>
                <w:sz w:val="20"/>
                <w:szCs w:val="20"/>
              </w:rPr>
              <w:t xml:space="preserve"> vidljivih rupa od starih nosača, iste je potrebno popuniti</w:t>
            </w:r>
            <w:r w:rsidR="0033206D">
              <w:rPr>
                <w:sz w:val="20"/>
                <w:szCs w:val="20"/>
              </w:rPr>
              <w:t>.</w:t>
            </w:r>
          </w:p>
          <w:p w14:paraId="18FD4452" w14:textId="035CC053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Preklopnici za bežičnu mrežu</w:t>
            </w:r>
            <w:r w:rsidRPr="00D333F3">
              <w:rPr>
                <w:sz w:val="20"/>
                <w:szCs w:val="20"/>
              </w:rPr>
              <w:t xml:space="preserve"> (stavka 1.2) koriste se za podatkovno povezivanje pristupnih točaka bežične mreže brzinom 1 Gb/s i također za napajanje pristupnih točaka (standard PoE).</w:t>
            </w:r>
          </w:p>
          <w:p w14:paraId="4732B6F6" w14:textId="77777777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lastRenderedPageBreak/>
              <w:t>Preklopnike treba montirati u katne mrežne ormare Naručitelja pri čemu treba demontirati postojeće preklopnike.</w:t>
            </w:r>
          </w:p>
          <w:p w14:paraId="7FA1C58B" w14:textId="5C3E57D3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Pristupne točke povezuju se na preklopnike putem postojećih UTP kablova kat. 5e.</w:t>
            </w:r>
          </w:p>
          <w:p w14:paraId="7C245EF4" w14:textId="184AD219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Gateway bežične mreže</w:t>
            </w:r>
            <w:r w:rsidRPr="00D333F3">
              <w:rPr>
                <w:sz w:val="20"/>
                <w:szCs w:val="20"/>
              </w:rPr>
              <w:t xml:space="preserve"> (stavka 1.3) treba montirati u mrežni ormar u serverskoj sobi Naručitelja.</w:t>
            </w:r>
          </w:p>
          <w:p w14:paraId="1A5BA16B" w14:textId="13F06C24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Na gateway bežične mreže spojiti katne preklopnike za bežičnu mrežu putem postojećih UTP kablova kat. 5e.</w:t>
            </w:r>
          </w:p>
          <w:p w14:paraId="6EAACED4" w14:textId="7824D05F" w:rsidR="008D5980" w:rsidRPr="00D333F3" w:rsidRDefault="008D5980" w:rsidP="008D59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Gateway </w:t>
            </w:r>
            <w:r w:rsidR="00095D46" w:rsidRPr="00D333F3">
              <w:rPr>
                <w:sz w:val="20"/>
                <w:szCs w:val="20"/>
              </w:rPr>
              <w:t>povezati n</w:t>
            </w:r>
            <w:r w:rsidRPr="00D333F3">
              <w:rPr>
                <w:sz w:val="20"/>
                <w:szCs w:val="20"/>
              </w:rPr>
              <w:t xml:space="preserve">a mrežu Naručitelja putem vatrozida </w:t>
            </w:r>
            <w:r w:rsidR="00095D46" w:rsidRPr="00D333F3">
              <w:rPr>
                <w:sz w:val="20"/>
                <w:szCs w:val="20"/>
              </w:rPr>
              <w:t xml:space="preserve">u serverskoj sobi </w:t>
            </w:r>
            <w:r w:rsidRPr="00D333F3">
              <w:rPr>
                <w:sz w:val="20"/>
                <w:szCs w:val="20"/>
              </w:rPr>
              <w:t>kojeg administrira Naručitelj.</w:t>
            </w:r>
          </w:p>
        </w:tc>
        <w:tc>
          <w:tcPr>
            <w:tcW w:w="851" w:type="dxa"/>
          </w:tcPr>
          <w:p w14:paraId="29CD9D78" w14:textId="70FFCD3F" w:rsidR="008D5980" w:rsidRPr="00D333F3" w:rsidRDefault="00BE5442" w:rsidP="00521520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lastRenderedPageBreak/>
              <w:t>1</w:t>
            </w:r>
          </w:p>
        </w:tc>
      </w:tr>
      <w:tr w:rsidR="008D5980" w:rsidRPr="00D333F3" w14:paraId="495E7669" w14:textId="77777777" w:rsidTr="00776D9E">
        <w:trPr>
          <w:jc w:val="center"/>
        </w:trPr>
        <w:tc>
          <w:tcPr>
            <w:tcW w:w="567" w:type="dxa"/>
          </w:tcPr>
          <w:p w14:paraId="46E70C6F" w14:textId="2E6131B7" w:rsidR="008D5980" w:rsidRPr="00D333F3" w:rsidRDefault="008D5980" w:rsidP="00521520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8222" w:type="dxa"/>
          </w:tcPr>
          <w:p w14:paraId="00DE15D1" w14:textId="77777777" w:rsidR="008D5980" w:rsidRPr="00D333F3" w:rsidRDefault="008D5980" w:rsidP="00521520">
            <w:pPr>
              <w:jc w:val="left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 xml:space="preserve">Usluga </w:t>
            </w:r>
            <w:bookmarkStart w:id="1" w:name="_Hlk214875160"/>
            <w:r w:rsidRPr="00D333F3">
              <w:rPr>
                <w:b/>
                <w:bCs/>
                <w:sz w:val="20"/>
                <w:szCs w:val="20"/>
              </w:rPr>
              <w:t>konfiguriranja opreme za rad bežične mreže</w:t>
            </w:r>
            <w:bookmarkEnd w:id="1"/>
          </w:p>
          <w:p w14:paraId="511183D6" w14:textId="727F15F9" w:rsidR="00903374" w:rsidRPr="00D333F3" w:rsidRDefault="00BE5442" w:rsidP="0052152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Pristupne točke, preklopnike i gateway bežične mreže konfigurirati </w:t>
            </w:r>
            <w:r w:rsidR="00903374" w:rsidRPr="00D333F3">
              <w:rPr>
                <w:sz w:val="20"/>
                <w:szCs w:val="20"/>
              </w:rPr>
              <w:t>tako da se ostvare dvije logički odvojene bežične mreže:</w:t>
            </w:r>
          </w:p>
          <w:p w14:paraId="286D4F29" w14:textId="04E6E15D" w:rsidR="00095D46" w:rsidRPr="00D333F3" w:rsidRDefault="00903374" w:rsidP="00903374">
            <w:pPr>
              <w:jc w:val="left"/>
              <w:rPr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(1) Bežična mreža za korisnike Naručitelja</w:t>
            </w:r>
            <w:r w:rsidRPr="00D333F3">
              <w:rPr>
                <w:sz w:val="20"/>
                <w:szCs w:val="20"/>
              </w:rPr>
              <w:t xml:space="preserve"> koja koristi </w:t>
            </w:r>
            <w:r w:rsidR="007A4DA5">
              <w:rPr>
                <w:sz w:val="20"/>
                <w:szCs w:val="20"/>
              </w:rPr>
              <w:t xml:space="preserve">napredne sigurnosne protokole i </w:t>
            </w:r>
            <w:r w:rsidR="00BE5442" w:rsidRPr="00D333F3">
              <w:rPr>
                <w:sz w:val="20"/>
                <w:szCs w:val="20"/>
              </w:rPr>
              <w:t>naprednu autentifikaciju korisnika</w:t>
            </w:r>
            <w:r w:rsidR="00227D98" w:rsidRPr="00D333F3">
              <w:rPr>
                <w:sz w:val="20"/>
                <w:szCs w:val="20"/>
              </w:rPr>
              <w:t xml:space="preserve"> </w:t>
            </w:r>
            <w:r w:rsidR="00C94D6D" w:rsidRPr="00D333F3">
              <w:rPr>
                <w:sz w:val="20"/>
                <w:szCs w:val="20"/>
              </w:rPr>
              <w:t xml:space="preserve">koji se spajaju s </w:t>
            </w:r>
            <w:r w:rsidR="00BE5442" w:rsidRPr="00D333F3">
              <w:rPr>
                <w:sz w:val="20"/>
                <w:szCs w:val="20"/>
              </w:rPr>
              <w:t>prijenosn</w:t>
            </w:r>
            <w:r w:rsidRPr="00D333F3">
              <w:rPr>
                <w:sz w:val="20"/>
                <w:szCs w:val="20"/>
              </w:rPr>
              <w:t>i</w:t>
            </w:r>
            <w:r w:rsidR="00C94D6D" w:rsidRPr="00D333F3">
              <w:rPr>
                <w:sz w:val="20"/>
                <w:szCs w:val="20"/>
              </w:rPr>
              <w:t>h</w:t>
            </w:r>
            <w:r w:rsidR="00BE5442" w:rsidRPr="00D333F3">
              <w:rPr>
                <w:sz w:val="20"/>
                <w:szCs w:val="20"/>
              </w:rPr>
              <w:t xml:space="preserve"> računal</w:t>
            </w:r>
            <w:r w:rsidR="00C94D6D" w:rsidRPr="00D333F3">
              <w:rPr>
                <w:sz w:val="20"/>
                <w:szCs w:val="20"/>
              </w:rPr>
              <w:t>a</w:t>
            </w:r>
            <w:r w:rsidR="00BE5442" w:rsidRPr="00D333F3">
              <w:rPr>
                <w:sz w:val="20"/>
                <w:szCs w:val="20"/>
              </w:rPr>
              <w:t xml:space="preserve"> MS Windows 11 Pro.</w:t>
            </w:r>
            <w:r w:rsidR="004973D8" w:rsidRPr="00D333F3">
              <w:rPr>
                <w:sz w:val="20"/>
                <w:szCs w:val="20"/>
              </w:rPr>
              <w:t>,</w:t>
            </w:r>
            <w:r w:rsidR="00227D98" w:rsidRPr="00D333F3">
              <w:rPr>
                <w:sz w:val="20"/>
                <w:szCs w:val="20"/>
              </w:rPr>
              <w:t xml:space="preserve"> </w:t>
            </w:r>
            <w:r w:rsidR="00BE5442" w:rsidRPr="00D333F3">
              <w:rPr>
                <w:sz w:val="20"/>
                <w:szCs w:val="20"/>
              </w:rPr>
              <w:t>koristeći RADIUS server</w:t>
            </w:r>
            <w:r w:rsidR="00D800DB">
              <w:rPr>
                <w:sz w:val="20"/>
                <w:szCs w:val="20"/>
              </w:rPr>
              <w:t xml:space="preserve"> (Windows NPS)</w:t>
            </w:r>
            <w:r w:rsidR="00BE5442" w:rsidRPr="00D333F3">
              <w:rPr>
                <w:sz w:val="20"/>
                <w:szCs w:val="20"/>
              </w:rPr>
              <w:t xml:space="preserve"> i Active Directory u LAN-u Naručitelja.</w:t>
            </w:r>
            <w:r w:rsidR="008C3AEC">
              <w:rPr>
                <w:sz w:val="20"/>
                <w:szCs w:val="20"/>
              </w:rPr>
              <w:t xml:space="preserve"> Nakon uspješne </w:t>
            </w:r>
            <w:r w:rsidR="008C3AEC" w:rsidRPr="00D333F3">
              <w:rPr>
                <w:sz w:val="20"/>
                <w:szCs w:val="20"/>
              </w:rPr>
              <w:t>autentifikacij</w:t>
            </w:r>
            <w:r w:rsidR="008C3AEC">
              <w:rPr>
                <w:sz w:val="20"/>
                <w:szCs w:val="20"/>
              </w:rPr>
              <w:t>e</w:t>
            </w:r>
            <w:r w:rsidR="008C3AEC" w:rsidRPr="00D333F3">
              <w:rPr>
                <w:sz w:val="20"/>
                <w:szCs w:val="20"/>
              </w:rPr>
              <w:t xml:space="preserve"> korisnika</w:t>
            </w:r>
            <w:r w:rsidR="008C3AEC">
              <w:rPr>
                <w:sz w:val="20"/>
                <w:szCs w:val="20"/>
              </w:rPr>
              <w:t xml:space="preserve"> računalo dobiva pristup u LAN Naručitelja kroz vatrozid Naručitelja.</w:t>
            </w:r>
          </w:p>
          <w:p w14:paraId="1E0BD5B9" w14:textId="37E36979" w:rsidR="00227D98" w:rsidRPr="00D333F3" w:rsidRDefault="004973D8" w:rsidP="0052152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Omogućiti single sign-on za automatsko povezivanje računala na bežičnu mrežu za korisnika koji je prijavljen na Windows računalo s korisničkim računom u AD-u.</w:t>
            </w:r>
          </w:p>
          <w:p w14:paraId="3304ECE5" w14:textId="7CAE8E7A" w:rsidR="004973D8" w:rsidRPr="00D333F3" w:rsidRDefault="00507A35" w:rsidP="0052152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Spojenim r</w:t>
            </w:r>
            <w:r w:rsidR="004973D8" w:rsidRPr="00D333F3">
              <w:rPr>
                <w:sz w:val="20"/>
                <w:szCs w:val="20"/>
              </w:rPr>
              <w:t>ačunalima naručitelja dodjeljuju se IP adrese putem DHCP</w:t>
            </w:r>
            <w:r w:rsidR="00BA155D" w:rsidRPr="00D333F3">
              <w:rPr>
                <w:sz w:val="20"/>
                <w:szCs w:val="20"/>
              </w:rPr>
              <w:t xml:space="preserve"> servera</w:t>
            </w:r>
            <w:r w:rsidR="004973D8" w:rsidRPr="00D333F3">
              <w:rPr>
                <w:sz w:val="20"/>
                <w:szCs w:val="20"/>
              </w:rPr>
              <w:t xml:space="preserve"> na gatewayu UniFi uz rezervaciju fiksnih adresa za pojedino računalo/korisnika.</w:t>
            </w:r>
          </w:p>
          <w:p w14:paraId="7ADF1C78" w14:textId="3AA8DF57" w:rsidR="00903374" w:rsidRPr="00D333F3" w:rsidRDefault="00903374" w:rsidP="00521520">
            <w:pPr>
              <w:jc w:val="left"/>
              <w:rPr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(2) Bežična mreža za goste</w:t>
            </w:r>
            <w:r w:rsidRPr="00D333F3">
              <w:rPr>
                <w:sz w:val="20"/>
                <w:szCs w:val="20"/>
              </w:rPr>
              <w:t xml:space="preserve"> koja </w:t>
            </w:r>
            <w:r w:rsidR="009C52AE" w:rsidRPr="00D333F3">
              <w:rPr>
                <w:sz w:val="20"/>
                <w:szCs w:val="20"/>
              </w:rPr>
              <w:t xml:space="preserve">ima zasebni SSID, koristi sigurnosni protokol WPA3 i </w:t>
            </w:r>
            <w:r w:rsidR="00C94D6D" w:rsidRPr="00D333F3">
              <w:rPr>
                <w:sz w:val="20"/>
                <w:szCs w:val="20"/>
              </w:rPr>
              <w:t>a</w:t>
            </w:r>
            <w:r w:rsidR="009C52AE" w:rsidRPr="00D333F3">
              <w:rPr>
                <w:sz w:val="20"/>
                <w:szCs w:val="20"/>
              </w:rPr>
              <w:t xml:space="preserve">utentifikaciju s </w:t>
            </w:r>
            <w:r w:rsidR="00D41257" w:rsidRPr="00D333F3">
              <w:rPr>
                <w:sz w:val="20"/>
                <w:szCs w:val="20"/>
              </w:rPr>
              <w:t>dijeljenim ključem (pre-shared key).</w:t>
            </w:r>
          </w:p>
          <w:p w14:paraId="28D4D3AB" w14:textId="7BD73FB7" w:rsidR="008D5980" w:rsidRPr="00D333F3" w:rsidRDefault="00C94D6D" w:rsidP="00C94D6D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Spojenim uređajima dodjeljuju se IP adrese putem DHCP</w:t>
            </w:r>
            <w:r w:rsidR="00BA155D" w:rsidRPr="00D333F3">
              <w:rPr>
                <w:sz w:val="20"/>
                <w:szCs w:val="20"/>
              </w:rPr>
              <w:t xml:space="preserve"> servera</w:t>
            </w:r>
            <w:r w:rsidRPr="00D333F3">
              <w:rPr>
                <w:sz w:val="20"/>
                <w:szCs w:val="20"/>
              </w:rPr>
              <w:t xml:space="preserve"> na gatewayu UniFi iz IP subneta koji je različit od IP subneta za bežičnu mrežu (1).</w:t>
            </w:r>
          </w:p>
        </w:tc>
        <w:tc>
          <w:tcPr>
            <w:tcW w:w="851" w:type="dxa"/>
          </w:tcPr>
          <w:p w14:paraId="07C91CB1" w14:textId="2071DDA7" w:rsidR="008D5980" w:rsidRPr="00D333F3" w:rsidRDefault="00BE5442" w:rsidP="00521520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1</w:t>
            </w:r>
          </w:p>
        </w:tc>
      </w:tr>
      <w:tr w:rsidR="004B51AF" w:rsidRPr="00D333F3" w14:paraId="143D2027" w14:textId="77777777" w:rsidTr="00776D9E">
        <w:trPr>
          <w:jc w:val="center"/>
        </w:trPr>
        <w:tc>
          <w:tcPr>
            <w:tcW w:w="567" w:type="dxa"/>
          </w:tcPr>
          <w:p w14:paraId="6C4148D3" w14:textId="778EBFC0" w:rsidR="004B51AF" w:rsidRPr="00D333F3" w:rsidRDefault="00507A35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D333F3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8222" w:type="dxa"/>
          </w:tcPr>
          <w:p w14:paraId="6F73AD3B" w14:textId="75F4C22C" w:rsidR="00507A35" w:rsidRPr="00D333F3" w:rsidRDefault="00507A35" w:rsidP="00C20D80">
            <w:pPr>
              <w:jc w:val="left"/>
              <w:rPr>
                <w:b/>
                <w:bCs/>
                <w:sz w:val="20"/>
                <w:szCs w:val="20"/>
              </w:rPr>
            </w:pPr>
            <w:bookmarkStart w:id="2" w:name="_Hlk214875175"/>
            <w:r w:rsidRPr="00D333F3">
              <w:rPr>
                <w:b/>
                <w:bCs/>
                <w:sz w:val="20"/>
                <w:szCs w:val="20"/>
              </w:rPr>
              <w:t>Podrška Naručitelju u radu bežične mreže</w:t>
            </w:r>
            <w:bookmarkEnd w:id="2"/>
          </w:p>
          <w:p w14:paraId="04F0381E" w14:textId="569D558A" w:rsidR="003F24E6" w:rsidRPr="00D333F3" w:rsidRDefault="00AE25D5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A44EC" w:rsidRPr="00D333F3">
              <w:rPr>
                <w:sz w:val="20"/>
                <w:szCs w:val="20"/>
              </w:rPr>
              <w:t xml:space="preserve">ruža </w:t>
            </w:r>
            <w:r>
              <w:rPr>
                <w:sz w:val="20"/>
                <w:szCs w:val="20"/>
              </w:rPr>
              <w:t xml:space="preserve">se </w:t>
            </w:r>
            <w:r w:rsidR="002A44EC" w:rsidRPr="00D333F3">
              <w:rPr>
                <w:sz w:val="20"/>
                <w:szCs w:val="20"/>
              </w:rPr>
              <w:t xml:space="preserve">tijekom 12 mjeseci nakon </w:t>
            </w:r>
            <w:r w:rsidR="00D34947" w:rsidRPr="00D333F3">
              <w:rPr>
                <w:sz w:val="20"/>
                <w:szCs w:val="20"/>
              </w:rPr>
              <w:t xml:space="preserve">početnog instaliranja </w:t>
            </w:r>
            <w:r w:rsidR="002A44EC" w:rsidRPr="00D333F3">
              <w:rPr>
                <w:sz w:val="20"/>
                <w:szCs w:val="20"/>
              </w:rPr>
              <w:t xml:space="preserve">i </w:t>
            </w:r>
            <w:r w:rsidR="00D34947" w:rsidRPr="00D333F3">
              <w:rPr>
                <w:sz w:val="20"/>
                <w:szCs w:val="20"/>
              </w:rPr>
              <w:t>konfiguriranja bežične mreže</w:t>
            </w:r>
            <w:r w:rsidR="003F24E6" w:rsidRPr="00D333F3">
              <w:rPr>
                <w:sz w:val="20"/>
                <w:szCs w:val="20"/>
              </w:rPr>
              <w:t xml:space="preserve"> a obuhvaća:</w:t>
            </w:r>
          </w:p>
          <w:p w14:paraId="07CEE68A" w14:textId="512AAF68" w:rsidR="00D34947" w:rsidRPr="00D333F3" w:rsidRDefault="00D34947" w:rsidP="00C20D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- Pomoć u korištenju web-sučelja opreme bežične mreže</w:t>
            </w:r>
          </w:p>
          <w:p w14:paraId="1BA6A902" w14:textId="13724D12" w:rsidR="003F24E6" w:rsidRPr="00D333F3" w:rsidRDefault="003F24E6" w:rsidP="003F24E6">
            <w:pPr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- Pomoć u rješavanju problema u radu </w:t>
            </w:r>
            <w:r w:rsidR="00D34947" w:rsidRPr="00D333F3">
              <w:rPr>
                <w:sz w:val="20"/>
                <w:szCs w:val="20"/>
              </w:rPr>
              <w:t>bežične mreže</w:t>
            </w:r>
          </w:p>
          <w:p w14:paraId="793B6EFB" w14:textId="356C1371" w:rsidR="00D34947" w:rsidRPr="00D333F3" w:rsidRDefault="00D34947" w:rsidP="003F24E6">
            <w:pPr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- Pomoć u promjeni konfiguracije bežične mreže</w:t>
            </w:r>
          </w:p>
          <w:p w14:paraId="72A91FAF" w14:textId="1F3C1AA3" w:rsidR="003F24E6" w:rsidRPr="00D333F3" w:rsidRDefault="003F24E6" w:rsidP="003F24E6">
            <w:pPr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- </w:t>
            </w:r>
            <w:r w:rsidR="009C4470" w:rsidRPr="00D333F3">
              <w:rPr>
                <w:sz w:val="20"/>
                <w:szCs w:val="20"/>
              </w:rPr>
              <w:t>Pomoć u n</w:t>
            </w:r>
            <w:r w:rsidRPr="00D333F3">
              <w:rPr>
                <w:sz w:val="20"/>
                <w:szCs w:val="20"/>
              </w:rPr>
              <w:t>adogradnj</w:t>
            </w:r>
            <w:r w:rsidR="009C4470" w:rsidRPr="00D333F3">
              <w:rPr>
                <w:sz w:val="20"/>
                <w:szCs w:val="20"/>
              </w:rPr>
              <w:t>i</w:t>
            </w:r>
            <w:r w:rsidRPr="00D333F3">
              <w:rPr>
                <w:sz w:val="20"/>
                <w:szCs w:val="20"/>
              </w:rPr>
              <w:t xml:space="preserve"> </w:t>
            </w:r>
            <w:r w:rsidR="00D34947" w:rsidRPr="00D333F3">
              <w:rPr>
                <w:sz w:val="20"/>
                <w:szCs w:val="20"/>
              </w:rPr>
              <w:t>firmwarea na opremi bežične mreže</w:t>
            </w:r>
          </w:p>
          <w:p w14:paraId="1F93C6A2" w14:textId="2CB0C637" w:rsidR="004B51AF" w:rsidRPr="00D333F3" w:rsidRDefault="002A44EC" w:rsidP="00C20D80">
            <w:pPr>
              <w:jc w:val="left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 xml:space="preserve">Navedena </w:t>
            </w:r>
            <w:r w:rsidR="008C3AEC">
              <w:rPr>
                <w:sz w:val="20"/>
                <w:szCs w:val="20"/>
              </w:rPr>
              <w:t xml:space="preserve">je okvirna </w:t>
            </w:r>
            <w:r w:rsidRPr="00D333F3">
              <w:rPr>
                <w:sz w:val="20"/>
                <w:szCs w:val="20"/>
              </w:rPr>
              <w:t>količina radnih a usluga se plaća mjesečno prema stvarno utrošenim radnim satima u tom mjesecu.</w:t>
            </w:r>
          </w:p>
        </w:tc>
        <w:tc>
          <w:tcPr>
            <w:tcW w:w="851" w:type="dxa"/>
          </w:tcPr>
          <w:p w14:paraId="0337F19F" w14:textId="4581CF68" w:rsidR="004B51AF" w:rsidRPr="00D333F3" w:rsidRDefault="00507A35" w:rsidP="00C20D80">
            <w:pPr>
              <w:jc w:val="center"/>
              <w:rPr>
                <w:sz w:val="20"/>
                <w:szCs w:val="20"/>
              </w:rPr>
            </w:pPr>
            <w:r w:rsidRPr="00D333F3">
              <w:rPr>
                <w:sz w:val="20"/>
                <w:szCs w:val="20"/>
              </w:rPr>
              <w:t>10 inženjer-sati</w:t>
            </w:r>
          </w:p>
        </w:tc>
      </w:tr>
    </w:tbl>
    <w:p w14:paraId="22270748" w14:textId="77777777" w:rsidR="001A2B63" w:rsidRDefault="001A2B63" w:rsidP="004D5261">
      <w:pPr>
        <w:pStyle w:val="Normal1"/>
      </w:pPr>
    </w:p>
    <w:p w14:paraId="39227C3F" w14:textId="2E1CCE67" w:rsidR="009A0361" w:rsidRDefault="00AD173E" w:rsidP="004D5261">
      <w:pPr>
        <w:pStyle w:val="Normal1"/>
      </w:pPr>
      <w:bookmarkStart w:id="3" w:name="_Hlk214875600"/>
      <w:r>
        <w:t>R</w:t>
      </w:r>
      <w:r w:rsidR="009A0361">
        <w:t xml:space="preserve">ok za instaliranje i konfiguriranje opreme na lokaciji Naručitelja je </w:t>
      </w:r>
      <w:r>
        <w:t xml:space="preserve">14 </w:t>
      </w:r>
      <w:r w:rsidR="009A0361">
        <w:t xml:space="preserve">dana od </w:t>
      </w:r>
      <w:r>
        <w:t>potpisivanja Ugovora</w:t>
      </w:r>
      <w:r w:rsidR="009A0361">
        <w:t>.</w:t>
      </w:r>
    </w:p>
    <w:bookmarkEnd w:id="3"/>
    <w:p w14:paraId="3E2BE690" w14:textId="4695BEBF" w:rsidR="009A0361" w:rsidRDefault="009A0361" w:rsidP="004D5261">
      <w:pPr>
        <w:pStyle w:val="Normal1"/>
      </w:pPr>
      <w:r>
        <w:t xml:space="preserve">U dogovoru s Naručiteljem potrebno je </w:t>
      </w:r>
      <w:r w:rsidR="004D5261">
        <w:t xml:space="preserve">izvršiti </w:t>
      </w:r>
      <w:r>
        <w:t xml:space="preserve">testiranje </w:t>
      </w:r>
      <w:r w:rsidR="004D5261">
        <w:t>rada</w:t>
      </w:r>
      <w:r>
        <w:t xml:space="preserve"> bežične mreže </w:t>
      </w:r>
      <w:r w:rsidR="004D5261">
        <w:t xml:space="preserve">s barem jednom pristupnom točkom </w:t>
      </w:r>
      <w:r>
        <w:t xml:space="preserve">prije puštanja </w:t>
      </w:r>
      <w:r w:rsidR="008C3AEC">
        <w:t xml:space="preserve">bežične mreže </w:t>
      </w:r>
      <w:r>
        <w:t>u produkcijski rad</w:t>
      </w:r>
      <w:r w:rsidR="004D5261">
        <w:t>.</w:t>
      </w:r>
    </w:p>
    <w:p w14:paraId="3B460E1D" w14:textId="07A714F8" w:rsidR="009A0361" w:rsidRDefault="009A0361" w:rsidP="004D5261">
      <w:pPr>
        <w:pStyle w:val="Normal1"/>
      </w:pPr>
      <w:r>
        <w:t xml:space="preserve">Instaliranje i završno konfiguriranje </w:t>
      </w:r>
      <w:r w:rsidR="004D5261">
        <w:t xml:space="preserve">opreme </w:t>
      </w:r>
      <w:r w:rsidR="008C3AEC">
        <w:t xml:space="preserve">bežične mreže </w:t>
      </w:r>
      <w:r w:rsidR="004D5261">
        <w:t xml:space="preserve">za produkcijski rad </w:t>
      </w:r>
      <w:r>
        <w:t xml:space="preserve">potrebno je </w:t>
      </w:r>
      <w:r w:rsidR="004D5261">
        <w:t xml:space="preserve">izvršiti </w:t>
      </w:r>
      <w:r>
        <w:t>izvan redovitog radnog vremena Naručitelja.</w:t>
      </w:r>
    </w:p>
    <w:p w14:paraId="6314646E" w14:textId="7AFD1B78" w:rsidR="00626D86" w:rsidRDefault="00626D86" w:rsidP="004D5261">
      <w:pPr>
        <w:pStyle w:val="Normal1"/>
      </w:pPr>
      <w:r>
        <w:t xml:space="preserve">Izvršitelj treba </w:t>
      </w:r>
      <w:bookmarkStart w:id="4" w:name="_Hlk214876448"/>
      <w:r>
        <w:t xml:space="preserve">izraditi dokumentaciju </w:t>
      </w:r>
      <w:r w:rsidR="00406D1F">
        <w:t xml:space="preserve">o izvedenom stanju bežične mreže </w:t>
      </w:r>
      <w:r>
        <w:t xml:space="preserve">s logičkom shemom </w:t>
      </w:r>
      <w:r w:rsidR="00D07998">
        <w:t>bežične mreže</w:t>
      </w:r>
      <w:r w:rsidR="00DD20FE">
        <w:t>, popisom sve opreme bežične mreže s mrežnim parametrima te</w:t>
      </w:r>
      <w:r>
        <w:t xml:space="preserve"> implementiranom konfiguracijom</w:t>
      </w:r>
      <w:r w:rsidR="00D07998">
        <w:t xml:space="preserve"> bežične mreže</w:t>
      </w:r>
      <w:r w:rsidRPr="00626D86">
        <w:t>.</w:t>
      </w:r>
      <w:r w:rsidR="003D0151">
        <w:t xml:space="preserve"> Dokumentacija treba biti isporučena u obliku datoteka u formatima MS Office (Word, Excel, Visio).</w:t>
      </w:r>
      <w:bookmarkEnd w:id="4"/>
    </w:p>
    <w:sectPr w:rsidR="00626D86" w:rsidSect="007B0A45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3562D" w14:textId="77777777" w:rsidR="00960B65" w:rsidRDefault="00960B65" w:rsidP="00072E60">
      <w:r>
        <w:separator/>
      </w:r>
    </w:p>
  </w:endnote>
  <w:endnote w:type="continuationSeparator" w:id="0">
    <w:p w14:paraId="496F92C2" w14:textId="77777777" w:rsidR="00960B65" w:rsidRDefault="00960B65" w:rsidP="0007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0A49" w14:textId="7CCA2DC6" w:rsidR="00072E60" w:rsidRPr="000A28F0" w:rsidRDefault="000A28F0" w:rsidP="000A28F0">
    <w:pPr>
      <w:pStyle w:val="Footer"/>
      <w:jc w:val="center"/>
      <w:rPr>
        <w:szCs w:val="20"/>
      </w:rPr>
    </w:pPr>
    <w:r w:rsidRPr="000A28F0">
      <w:rPr>
        <w:szCs w:val="20"/>
      </w:rPr>
      <w:fldChar w:fldCharType="begin"/>
    </w:r>
    <w:r w:rsidRPr="000A28F0">
      <w:rPr>
        <w:szCs w:val="20"/>
      </w:rPr>
      <w:instrText xml:space="preserve"> PAGE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1</w:t>
    </w:r>
    <w:r w:rsidRPr="000A28F0">
      <w:rPr>
        <w:szCs w:val="20"/>
      </w:rPr>
      <w:fldChar w:fldCharType="end"/>
    </w:r>
    <w:r w:rsidRPr="000A28F0">
      <w:rPr>
        <w:szCs w:val="20"/>
      </w:rPr>
      <w:t>/</w:t>
    </w:r>
    <w:r w:rsidRPr="000A28F0">
      <w:rPr>
        <w:szCs w:val="20"/>
      </w:rPr>
      <w:fldChar w:fldCharType="begin"/>
    </w:r>
    <w:r w:rsidRPr="000A28F0">
      <w:rPr>
        <w:szCs w:val="20"/>
      </w:rPr>
      <w:instrText xml:space="preserve"> NUMPAGES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2</w:t>
    </w:r>
    <w:r w:rsidRPr="000A28F0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F0910" w14:textId="77777777" w:rsidR="00960B65" w:rsidRDefault="00960B65" w:rsidP="00072E60">
      <w:r>
        <w:separator/>
      </w:r>
    </w:p>
  </w:footnote>
  <w:footnote w:type="continuationSeparator" w:id="0">
    <w:p w14:paraId="6D6B4265" w14:textId="77777777" w:rsidR="00960B65" w:rsidRDefault="00960B65" w:rsidP="00072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EA2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6D71"/>
    <w:multiLevelType w:val="hybridMultilevel"/>
    <w:tmpl w:val="8B50F8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099B"/>
    <w:multiLevelType w:val="hybridMultilevel"/>
    <w:tmpl w:val="3ADA1D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C20D6"/>
    <w:multiLevelType w:val="hybridMultilevel"/>
    <w:tmpl w:val="B48E3918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156E5"/>
    <w:multiLevelType w:val="hybridMultilevel"/>
    <w:tmpl w:val="BDF60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95189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909A0"/>
    <w:multiLevelType w:val="hybridMultilevel"/>
    <w:tmpl w:val="03B2172C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D72B3"/>
    <w:multiLevelType w:val="hybridMultilevel"/>
    <w:tmpl w:val="4376819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61073"/>
    <w:multiLevelType w:val="hybridMultilevel"/>
    <w:tmpl w:val="7BA60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56FA2"/>
    <w:multiLevelType w:val="hybridMultilevel"/>
    <w:tmpl w:val="F8CE7CB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168E2"/>
    <w:multiLevelType w:val="hybridMultilevel"/>
    <w:tmpl w:val="097406AE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95EA2"/>
    <w:multiLevelType w:val="hybridMultilevel"/>
    <w:tmpl w:val="84F05C40"/>
    <w:lvl w:ilvl="0" w:tplc="27B25A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E3D2A"/>
    <w:multiLevelType w:val="hybridMultilevel"/>
    <w:tmpl w:val="4FBAE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673069">
    <w:abstractNumId w:val="0"/>
  </w:num>
  <w:num w:numId="2" w16cid:durableId="297221243">
    <w:abstractNumId w:val="5"/>
  </w:num>
  <w:num w:numId="3" w16cid:durableId="894317444">
    <w:abstractNumId w:val="1"/>
  </w:num>
  <w:num w:numId="4" w16cid:durableId="667944828">
    <w:abstractNumId w:val="2"/>
  </w:num>
  <w:num w:numId="5" w16cid:durableId="1379167399">
    <w:abstractNumId w:val="8"/>
  </w:num>
  <w:num w:numId="6" w16cid:durableId="1250850810">
    <w:abstractNumId w:val="12"/>
  </w:num>
  <w:num w:numId="7" w16cid:durableId="854617061">
    <w:abstractNumId w:val="7"/>
  </w:num>
  <w:num w:numId="8" w16cid:durableId="551769021">
    <w:abstractNumId w:val="6"/>
  </w:num>
  <w:num w:numId="9" w16cid:durableId="882206179">
    <w:abstractNumId w:val="9"/>
  </w:num>
  <w:num w:numId="10" w16cid:durableId="365257339">
    <w:abstractNumId w:val="10"/>
  </w:num>
  <w:num w:numId="11" w16cid:durableId="319699100">
    <w:abstractNumId w:val="4"/>
  </w:num>
  <w:num w:numId="12" w16cid:durableId="1201936383">
    <w:abstractNumId w:val="3"/>
  </w:num>
  <w:num w:numId="13" w16cid:durableId="20229319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isplayBackgroundShape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16"/>
    <w:rsid w:val="00002394"/>
    <w:rsid w:val="000102FC"/>
    <w:rsid w:val="000105DB"/>
    <w:rsid w:val="00010EDD"/>
    <w:rsid w:val="00023653"/>
    <w:rsid w:val="0004082F"/>
    <w:rsid w:val="000408E1"/>
    <w:rsid w:val="00061F9F"/>
    <w:rsid w:val="0006504F"/>
    <w:rsid w:val="00072E60"/>
    <w:rsid w:val="000774FB"/>
    <w:rsid w:val="0009067D"/>
    <w:rsid w:val="00095D46"/>
    <w:rsid w:val="000A28F0"/>
    <w:rsid w:val="000A515D"/>
    <w:rsid w:val="000A6F23"/>
    <w:rsid w:val="000B3DF1"/>
    <w:rsid w:val="000B46B5"/>
    <w:rsid w:val="000B4B9D"/>
    <w:rsid w:val="000C5031"/>
    <w:rsid w:val="000C5D3F"/>
    <w:rsid w:val="000C68EE"/>
    <w:rsid w:val="000E0589"/>
    <w:rsid w:val="000E69C2"/>
    <w:rsid w:val="000F410A"/>
    <w:rsid w:val="00106BD6"/>
    <w:rsid w:val="00123F10"/>
    <w:rsid w:val="00124709"/>
    <w:rsid w:val="0012528A"/>
    <w:rsid w:val="001258D1"/>
    <w:rsid w:val="0014251C"/>
    <w:rsid w:val="001451C3"/>
    <w:rsid w:val="00161496"/>
    <w:rsid w:val="00183BAB"/>
    <w:rsid w:val="001913DA"/>
    <w:rsid w:val="00194915"/>
    <w:rsid w:val="001A2B63"/>
    <w:rsid w:val="001A5F8C"/>
    <w:rsid w:val="001B6BF0"/>
    <w:rsid w:val="001C3C6D"/>
    <w:rsid w:val="001D1957"/>
    <w:rsid w:val="001E5746"/>
    <w:rsid w:val="001F19EE"/>
    <w:rsid w:val="001F3795"/>
    <w:rsid w:val="001F6DA1"/>
    <w:rsid w:val="00211890"/>
    <w:rsid w:val="00227D98"/>
    <w:rsid w:val="00230263"/>
    <w:rsid w:val="00237A69"/>
    <w:rsid w:val="002402AB"/>
    <w:rsid w:val="002444B6"/>
    <w:rsid w:val="00244605"/>
    <w:rsid w:val="002501B5"/>
    <w:rsid w:val="00257223"/>
    <w:rsid w:val="00280FDF"/>
    <w:rsid w:val="00295919"/>
    <w:rsid w:val="002A0EA3"/>
    <w:rsid w:val="002A16C3"/>
    <w:rsid w:val="002A44E4"/>
    <w:rsid w:val="002A44EC"/>
    <w:rsid w:val="002A4799"/>
    <w:rsid w:val="002B2568"/>
    <w:rsid w:val="002B2D21"/>
    <w:rsid w:val="002B3D7F"/>
    <w:rsid w:val="002D6093"/>
    <w:rsid w:val="002E03BB"/>
    <w:rsid w:val="002F1E07"/>
    <w:rsid w:val="0030752F"/>
    <w:rsid w:val="003131B9"/>
    <w:rsid w:val="00313655"/>
    <w:rsid w:val="00320824"/>
    <w:rsid w:val="00322B97"/>
    <w:rsid w:val="003266A7"/>
    <w:rsid w:val="00326B79"/>
    <w:rsid w:val="0033206D"/>
    <w:rsid w:val="003357DB"/>
    <w:rsid w:val="00345EFD"/>
    <w:rsid w:val="003511E0"/>
    <w:rsid w:val="00363DA5"/>
    <w:rsid w:val="0036472D"/>
    <w:rsid w:val="00370295"/>
    <w:rsid w:val="003707E3"/>
    <w:rsid w:val="00376A3B"/>
    <w:rsid w:val="0037769A"/>
    <w:rsid w:val="003A158C"/>
    <w:rsid w:val="003C1E31"/>
    <w:rsid w:val="003D0151"/>
    <w:rsid w:val="003F24E6"/>
    <w:rsid w:val="0040658E"/>
    <w:rsid w:val="00406D1F"/>
    <w:rsid w:val="004132BF"/>
    <w:rsid w:val="00426F22"/>
    <w:rsid w:val="004270F2"/>
    <w:rsid w:val="004365A7"/>
    <w:rsid w:val="004416C0"/>
    <w:rsid w:val="00441828"/>
    <w:rsid w:val="004462E2"/>
    <w:rsid w:val="0044747E"/>
    <w:rsid w:val="00464B5B"/>
    <w:rsid w:val="00466541"/>
    <w:rsid w:val="004705D5"/>
    <w:rsid w:val="0047305C"/>
    <w:rsid w:val="004739DA"/>
    <w:rsid w:val="00481C45"/>
    <w:rsid w:val="00482CDF"/>
    <w:rsid w:val="0049523B"/>
    <w:rsid w:val="0049547E"/>
    <w:rsid w:val="004973D8"/>
    <w:rsid w:val="004A4B23"/>
    <w:rsid w:val="004B0339"/>
    <w:rsid w:val="004B36BE"/>
    <w:rsid w:val="004B51AF"/>
    <w:rsid w:val="004B6157"/>
    <w:rsid w:val="004C622E"/>
    <w:rsid w:val="004D3769"/>
    <w:rsid w:val="004D3C90"/>
    <w:rsid w:val="004D5261"/>
    <w:rsid w:val="004E4098"/>
    <w:rsid w:val="004E7C56"/>
    <w:rsid w:val="0050049C"/>
    <w:rsid w:val="00507A35"/>
    <w:rsid w:val="005162E2"/>
    <w:rsid w:val="00531E89"/>
    <w:rsid w:val="0053787F"/>
    <w:rsid w:val="00542105"/>
    <w:rsid w:val="00546FA5"/>
    <w:rsid w:val="005605C5"/>
    <w:rsid w:val="005720C4"/>
    <w:rsid w:val="0057524C"/>
    <w:rsid w:val="00575797"/>
    <w:rsid w:val="005758FF"/>
    <w:rsid w:val="00585E4B"/>
    <w:rsid w:val="0059293A"/>
    <w:rsid w:val="005B1634"/>
    <w:rsid w:val="005B3860"/>
    <w:rsid w:val="005B5508"/>
    <w:rsid w:val="005C245D"/>
    <w:rsid w:val="005C3C5C"/>
    <w:rsid w:val="005C408D"/>
    <w:rsid w:val="005C6A90"/>
    <w:rsid w:val="005D0AF1"/>
    <w:rsid w:val="006057F7"/>
    <w:rsid w:val="006072E6"/>
    <w:rsid w:val="0061107D"/>
    <w:rsid w:val="0061403F"/>
    <w:rsid w:val="00621429"/>
    <w:rsid w:val="00626D86"/>
    <w:rsid w:val="0063591A"/>
    <w:rsid w:val="0065263F"/>
    <w:rsid w:val="00660E53"/>
    <w:rsid w:val="00661B9E"/>
    <w:rsid w:val="00661E1D"/>
    <w:rsid w:val="006713AB"/>
    <w:rsid w:val="00674296"/>
    <w:rsid w:val="0067450D"/>
    <w:rsid w:val="00677578"/>
    <w:rsid w:val="00682F22"/>
    <w:rsid w:val="00684394"/>
    <w:rsid w:val="00685CB1"/>
    <w:rsid w:val="0069509B"/>
    <w:rsid w:val="00696C80"/>
    <w:rsid w:val="006B0804"/>
    <w:rsid w:val="006B2263"/>
    <w:rsid w:val="006B3D9C"/>
    <w:rsid w:val="006C3724"/>
    <w:rsid w:val="006C50E6"/>
    <w:rsid w:val="006D2354"/>
    <w:rsid w:val="006D7B6A"/>
    <w:rsid w:val="006E43AF"/>
    <w:rsid w:val="006F3E50"/>
    <w:rsid w:val="006F5C9F"/>
    <w:rsid w:val="00703DD9"/>
    <w:rsid w:val="0070706C"/>
    <w:rsid w:val="00716F62"/>
    <w:rsid w:val="00723561"/>
    <w:rsid w:val="00734557"/>
    <w:rsid w:val="007351D4"/>
    <w:rsid w:val="007403DC"/>
    <w:rsid w:val="0074750D"/>
    <w:rsid w:val="007523B6"/>
    <w:rsid w:val="00757649"/>
    <w:rsid w:val="00757BEF"/>
    <w:rsid w:val="00757D88"/>
    <w:rsid w:val="00764ED8"/>
    <w:rsid w:val="00776D9E"/>
    <w:rsid w:val="00781ACB"/>
    <w:rsid w:val="00782C4C"/>
    <w:rsid w:val="00793B4C"/>
    <w:rsid w:val="007A4DA5"/>
    <w:rsid w:val="007B0A45"/>
    <w:rsid w:val="007B5A88"/>
    <w:rsid w:val="007C4B5B"/>
    <w:rsid w:val="007D3AB8"/>
    <w:rsid w:val="007D4882"/>
    <w:rsid w:val="007D7F46"/>
    <w:rsid w:val="007E08FF"/>
    <w:rsid w:val="007E53FB"/>
    <w:rsid w:val="007E7007"/>
    <w:rsid w:val="007E773B"/>
    <w:rsid w:val="007F2769"/>
    <w:rsid w:val="007F649D"/>
    <w:rsid w:val="007F6AA7"/>
    <w:rsid w:val="00810595"/>
    <w:rsid w:val="008246DE"/>
    <w:rsid w:val="00825BED"/>
    <w:rsid w:val="00827732"/>
    <w:rsid w:val="00840A1F"/>
    <w:rsid w:val="00845B54"/>
    <w:rsid w:val="00852E1B"/>
    <w:rsid w:val="00861DBD"/>
    <w:rsid w:val="00872229"/>
    <w:rsid w:val="00884964"/>
    <w:rsid w:val="00895554"/>
    <w:rsid w:val="008A4B14"/>
    <w:rsid w:val="008A4D25"/>
    <w:rsid w:val="008A5F4D"/>
    <w:rsid w:val="008C3AEC"/>
    <w:rsid w:val="008C3C65"/>
    <w:rsid w:val="008D5980"/>
    <w:rsid w:val="008E5544"/>
    <w:rsid w:val="008F74D6"/>
    <w:rsid w:val="00903374"/>
    <w:rsid w:val="0090797D"/>
    <w:rsid w:val="00933911"/>
    <w:rsid w:val="00934B11"/>
    <w:rsid w:val="00943C75"/>
    <w:rsid w:val="0094651A"/>
    <w:rsid w:val="00956D7C"/>
    <w:rsid w:val="00960B65"/>
    <w:rsid w:val="00970E68"/>
    <w:rsid w:val="00974841"/>
    <w:rsid w:val="009A0361"/>
    <w:rsid w:val="009B1816"/>
    <w:rsid w:val="009B530E"/>
    <w:rsid w:val="009B68A2"/>
    <w:rsid w:val="009C4470"/>
    <w:rsid w:val="009C52AE"/>
    <w:rsid w:val="009E21AD"/>
    <w:rsid w:val="009E4421"/>
    <w:rsid w:val="009E46E0"/>
    <w:rsid w:val="009F76A0"/>
    <w:rsid w:val="00A07664"/>
    <w:rsid w:val="00A11F82"/>
    <w:rsid w:val="00A145F1"/>
    <w:rsid w:val="00A4066A"/>
    <w:rsid w:val="00A468C9"/>
    <w:rsid w:val="00A537B4"/>
    <w:rsid w:val="00A554F3"/>
    <w:rsid w:val="00A6200D"/>
    <w:rsid w:val="00A70789"/>
    <w:rsid w:val="00A841F1"/>
    <w:rsid w:val="00A877CF"/>
    <w:rsid w:val="00A87A8D"/>
    <w:rsid w:val="00A90264"/>
    <w:rsid w:val="00A9028B"/>
    <w:rsid w:val="00A959B7"/>
    <w:rsid w:val="00AB12F9"/>
    <w:rsid w:val="00AB6A14"/>
    <w:rsid w:val="00AC1F84"/>
    <w:rsid w:val="00AC2768"/>
    <w:rsid w:val="00AC54CA"/>
    <w:rsid w:val="00AC70A2"/>
    <w:rsid w:val="00AD121F"/>
    <w:rsid w:val="00AD173E"/>
    <w:rsid w:val="00AD363E"/>
    <w:rsid w:val="00AE25D5"/>
    <w:rsid w:val="00AE6807"/>
    <w:rsid w:val="00B03820"/>
    <w:rsid w:val="00B0778A"/>
    <w:rsid w:val="00B15FD8"/>
    <w:rsid w:val="00B36DD5"/>
    <w:rsid w:val="00B415EA"/>
    <w:rsid w:val="00B43D3C"/>
    <w:rsid w:val="00B62D6C"/>
    <w:rsid w:val="00B66B9B"/>
    <w:rsid w:val="00B83C18"/>
    <w:rsid w:val="00B95226"/>
    <w:rsid w:val="00BA155D"/>
    <w:rsid w:val="00BA1D39"/>
    <w:rsid w:val="00BB0C65"/>
    <w:rsid w:val="00BB2D5D"/>
    <w:rsid w:val="00BB59F2"/>
    <w:rsid w:val="00BD547A"/>
    <w:rsid w:val="00BD793F"/>
    <w:rsid w:val="00BE0517"/>
    <w:rsid w:val="00BE13E4"/>
    <w:rsid w:val="00BE4126"/>
    <w:rsid w:val="00BE5442"/>
    <w:rsid w:val="00BF3CE2"/>
    <w:rsid w:val="00BF671A"/>
    <w:rsid w:val="00C12E40"/>
    <w:rsid w:val="00C2042B"/>
    <w:rsid w:val="00C279A5"/>
    <w:rsid w:val="00C44BEB"/>
    <w:rsid w:val="00C53F53"/>
    <w:rsid w:val="00C578D7"/>
    <w:rsid w:val="00C57C49"/>
    <w:rsid w:val="00C72D8C"/>
    <w:rsid w:val="00C94D6D"/>
    <w:rsid w:val="00C97A95"/>
    <w:rsid w:val="00CA1A27"/>
    <w:rsid w:val="00CA48B3"/>
    <w:rsid w:val="00CB3B7A"/>
    <w:rsid w:val="00CC724A"/>
    <w:rsid w:val="00CD6255"/>
    <w:rsid w:val="00CE28E7"/>
    <w:rsid w:val="00CE3FEE"/>
    <w:rsid w:val="00CE6A31"/>
    <w:rsid w:val="00CF23E0"/>
    <w:rsid w:val="00CF3823"/>
    <w:rsid w:val="00D0018F"/>
    <w:rsid w:val="00D07998"/>
    <w:rsid w:val="00D225A7"/>
    <w:rsid w:val="00D333F3"/>
    <w:rsid w:val="00D34947"/>
    <w:rsid w:val="00D41257"/>
    <w:rsid w:val="00D5482F"/>
    <w:rsid w:val="00D630E6"/>
    <w:rsid w:val="00D647ED"/>
    <w:rsid w:val="00D800DB"/>
    <w:rsid w:val="00D848FA"/>
    <w:rsid w:val="00D85664"/>
    <w:rsid w:val="00D94B07"/>
    <w:rsid w:val="00DA19C8"/>
    <w:rsid w:val="00DA5FB1"/>
    <w:rsid w:val="00DB141B"/>
    <w:rsid w:val="00DB6C34"/>
    <w:rsid w:val="00DC35C2"/>
    <w:rsid w:val="00DC43B3"/>
    <w:rsid w:val="00DC4730"/>
    <w:rsid w:val="00DD20FE"/>
    <w:rsid w:val="00DD62F8"/>
    <w:rsid w:val="00DE1993"/>
    <w:rsid w:val="00DF540E"/>
    <w:rsid w:val="00DF6569"/>
    <w:rsid w:val="00E06BAE"/>
    <w:rsid w:val="00E15EE0"/>
    <w:rsid w:val="00E16240"/>
    <w:rsid w:val="00E17188"/>
    <w:rsid w:val="00E17C0B"/>
    <w:rsid w:val="00E21039"/>
    <w:rsid w:val="00E27E41"/>
    <w:rsid w:val="00E339D5"/>
    <w:rsid w:val="00E37048"/>
    <w:rsid w:val="00E37A77"/>
    <w:rsid w:val="00E40275"/>
    <w:rsid w:val="00E425BD"/>
    <w:rsid w:val="00E459E0"/>
    <w:rsid w:val="00E50846"/>
    <w:rsid w:val="00E73494"/>
    <w:rsid w:val="00E83450"/>
    <w:rsid w:val="00EA1FB3"/>
    <w:rsid w:val="00EB6D51"/>
    <w:rsid w:val="00EC0776"/>
    <w:rsid w:val="00EE196E"/>
    <w:rsid w:val="00EF22F0"/>
    <w:rsid w:val="00F03FEB"/>
    <w:rsid w:val="00F06F33"/>
    <w:rsid w:val="00F24821"/>
    <w:rsid w:val="00F31CC4"/>
    <w:rsid w:val="00F3365E"/>
    <w:rsid w:val="00F61055"/>
    <w:rsid w:val="00F61B69"/>
    <w:rsid w:val="00F663B1"/>
    <w:rsid w:val="00F84C00"/>
    <w:rsid w:val="00F942E3"/>
    <w:rsid w:val="00FA3DB9"/>
    <w:rsid w:val="00FB7C9E"/>
    <w:rsid w:val="00FD5316"/>
    <w:rsid w:val="00FF2097"/>
    <w:rsid w:val="00FF2138"/>
    <w:rsid w:val="00FF4390"/>
    <w:rsid w:val="00FF74E8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2DF2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72D"/>
    <w:pPr>
      <w:keepNext/>
      <w:keepLines/>
      <w:spacing w:before="360" w:after="36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0018F"/>
    <w:pPr>
      <w:keepNext/>
      <w:keepLines/>
      <w:spacing w:before="360" w:after="240"/>
      <w:jc w:val="left"/>
      <w:outlineLvl w:val="1"/>
    </w:pPr>
    <w:rPr>
      <w:rFonts w:eastAsiaTheme="majorEastAsia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8F0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018F"/>
    <w:rPr>
      <w:rFonts w:ascii="Times New Roman" w:eastAsiaTheme="majorEastAsia" w:hAnsi="Times New Roman" w:cstheme="majorBidi"/>
      <w:b/>
      <w:sz w:val="30"/>
      <w:szCs w:val="26"/>
    </w:rPr>
  </w:style>
  <w:style w:type="paragraph" w:styleId="ListParagraph">
    <w:name w:val="List Paragraph"/>
    <w:basedOn w:val="Normal"/>
    <w:uiPriority w:val="34"/>
    <w:qFormat/>
    <w:rsid w:val="00AC2768"/>
    <w:pPr>
      <w:ind w:left="720"/>
      <w:contextualSpacing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72E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2E6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4B1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34B11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93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A28F0"/>
    <w:rPr>
      <w:rFonts w:ascii="Times New Roman" w:eastAsiaTheme="majorEastAsia" w:hAnsi="Times New Roman" w:cstheme="majorBidi"/>
      <w:b/>
      <w:sz w:val="28"/>
      <w:szCs w:val="24"/>
    </w:rPr>
  </w:style>
  <w:style w:type="paragraph" w:customStyle="1" w:styleId="Normal1">
    <w:name w:val="Normal1"/>
    <w:basedOn w:val="Normal"/>
    <w:qFormat/>
    <w:rsid w:val="001A5F8C"/>
    <w:pPr>
      <w:spacing w:before="60" w:after="60"/>
    </w:pPr>
  </w:style>
  <w:style w:type="character" w:styleId="Hyperlink">
    <w:name w:val="Hyperlink"/>
    <w:basedOn w:val="DefaultParagraphFont"/>
    <w:uiPriority w:val="99"/>
    <w:unhideWhenUsed/>
    <w:rsid w:val="00531E8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6472D"/>
    <w:rPr>
      <w:rFonts w:ascii="Times New Roman" w:eastAsiaTheme="majorEastAsia" w:hAnsi="Times New Roman" w:cstheme="majorBidi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26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2024-11-28T09:48:00Z</dcterms:created>
  <dcterms:modified xsi:type="dcterms:W3CDTF">2025-11-24T14:24:00Z</dcterms:modified>
</cp:coreProperties>
</file>